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Camp At Findley</w:t>
      </w:r>
    </w:p>
    <w:p w:rsidR="00000000" w:rsidDel="00000000" w:rsidP="00000000" w:rsidRDefault="00000000" w:rsidRPr="00000000" w14:paraId="00000003">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Camp Counselor</w:t>
      </w:r>
    </w:p>
    <w:p w:rsidR="00000000" w:rsidDel="00000000" w:rsidP="00000000" w:rsidRDefault="00000000" w:rsidRPr="00000000" w14:paraId="00000004">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Job Description</w:t>
      </w:r>
    </w:p>
    <w:p w:rsidR="00000000" w:rsidDel="00000000" w:rsidP="00000000" w:rsidRDefault="00000000" w:rsidRPr="00000000" w14:paraId="00000005">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Minimum Requirements:</w:t>
      </w:r>
    </w:p>
    <w:p w:rsidR="00000000" w:rsidDel="00000000" w:rsidP="00000000" w:rsidRDefault="00000000" w:rsidRPr="00000000" w14:paraId="0000000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Have a relationship with Jesus Christ and a willingness to share God’s love with others</w:t>
      </w:r>
    </w:p>
    <w:p w:rsidR="00000000" w:rsidDel="00000000" w:rsidP="00000000" w:rsidRDefault="00000000" w:rsidRPr="00000000" w14:paraId="0000000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18+ years old</w:t>
      </w:r>
    </w:p>
    <w:p w:rsidR="00000000" w:rsidDel="00000000" w:rsidP="00000000" w:rsidRDefault="00000000" w:rsidRPr="00000000" w14:paraId="0000000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Prior experience working with children/youth is preferred</w:t>
      </w:r>
    </w:p>
    <w:p w:rsidR="00000000" w:rsidDel="00000000" w:rsidP="00000000" w:rsidRDefault="00000000" w:rsidRPr="00000000" w14:paraId="000000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Servant leader (willing to help where and when needed)</w:t>
      </w:r>
    </w:p>
    <w:p w:rsidR="00000000" w:rsidDel="00000000" w:rsidP="00000000" w:rsidRDefault="00000000" w:rsidRPr="00000000" w14:paraId="0000000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Responsible to:</w:t>
      </w:r>
    </w:p>
    <w:p w:rsidR="00000000" w:rsidDel="00000000" w:rsidP="00000000" w:rsidRDefault="00000000" w:rsidRPr="00000000" w14:paraId="0000000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Summer Program Director, Camp Administrator, and Camp Board</w:t>
      </w:r>
    </w:p>
    <w:p w:rsidR="00000000" w:rsidDel="00000000" w:rsidP="00000000" w:rsidRDefault="00000000" w:rsidRPr="00000000" w14:paraId="0000000E">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Description: </w:t>
      </w:r>
    </w:p>
    <w:p w:rsidR="00000000" w:rsidDel="00000000" w:rsidP="00000000" w:rsidRDefault="00000000" w:rsidRPr="00000000" w14:paraId="0000001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Camp Counselors have direct responsibility for 1 to 12 campers in their care. They work with the SummerProgram Director and Camp Administrator to plan, coordinate and implement aspects of the camp program.  Counselors serve as the direct supervision of campers during all daytime and overnight hours, sleeping in the same building as the campers. Camp counselors are responsible for leading campers in activities, games (indoor and outdoor), small group discussions, hikes, waterfront activities, wake-up and lights-out routines, ensuring campers are eating and keeping up with personal hygiene appropriately.</w:t>
      </w:r>
    </w:p>
    <w:p w:rsidR="00000000" w:rsidDel="00000000" w:rsidP="00000000" w:rsidRDefault="00000000" w:rsidRPr="00000000" w14:paraId="0000001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Expectations:</w:t>
      </w:r>
    </w:p>
    <w:p w:rsidR="00000000" w:rsidDel="00000000" w:rsidP="00000000" w:rsidRDefault="00000000" w:rsidRPr="00000000" w14:paraId="0000001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Attend Staff Training Week</w:t>
      </w:r>
    </w:p>
    <w:p w:rsidR="00000000" w:rsidDel="00000000" w:rsidP="00000000" w:rsidRDefault="00000000" w:rsidRPr="00000000" w14:paraId="00000014">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present for camper registration and welcome campers and families as they arrive</w:t>
      </w:r>
    </w:p>
    <w:p w:rsidR="00000000" w:rsidDel="00000000" w:rsidP="00000000" w:rsidRDefault="00000000" w:rsidRPr="00000000" w14:paraId="00000015">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present on site for the daytime AND overnight hours for the entire length of your camp</w:t>
      </w:r>
    </w:p>
    <w:p w:rsidR="00000000" w:rsidDel="00000000" w:rsidP="00000000" w:rsidRDefault="00000000" w:rsidRPr="00000000" w14:paraId="0000001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Sleep in the same building as the campers in your care </w:t>
      </w:r>
    </w:p>
    <w:p w:rsidR="00000000" w:rsidDel="00000000" w:rsidP="00000000" w:rsidRDefault="00000000" w:rsidRPr="00000000" w14:paraId="00000017">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a role model to campers through your actions and words</w:t>
      </w:r>
    </w:p>
    <w:p w:rsidR="00000000" w:rsidDel="00000000" w:rsidP="00000000" w:rsidRDefault="00000000" w:rsidRPr="00000000" w14:paraId="00000018">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Lead games, activities, small group discussions, hikes, waterfront activities, as assigned</w:t>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responsible for wake-up and lights-out routines for all campers</w:t>
      </w:r>
    </w:p>
    <w:p w:rsidR="00000000" w:rsidDel="00000000" w:rsidP="00000000" w:rsidRDefault="00000000" w:rsidRPr="00000000" w14:paraId="0000001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open and available for campers to approach with physical, mental or spiritual concerns</w:t>
      </w:r>
    </w:p>
    <w:p w:rsidR="00000000" w:rsidDel="00000000" w:rsidP="00000000" w:rsidRDefault="00000000" w:rsidRPr="00000000" w14:paraId="0000001B">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physically able to travel the grounds for long hours in the elements</w:t>
      </w:r>
    </w:p>
    <w:p w:rsidR="00000000" w:rsidDel="00000000" w:rsidP="00000000" w:rsidRDefault="00000000" w:rsidRPr="00000000" w14:paraId="0000001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tab/>
        <w:t xml:space="preserve">Be a team player along with other staff and volunteers on-site</w:t>
      </w:r>
    </w:p>
    <w:p w:rsidR="00000000" w:rsidDel="00000000" w:rsidP="00000000" w:rsidRDefault="00000000" w:rsidRPr="00000000" w14:paraId="0000001D">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above statements are intended to describe the general nature and level of work being performed by the Summer Camp Staff. This is not an exhaustive list of all the responsibilities, duties, and skills required. The Summer Camp Staff may be required to perform duties outside of their normal responsibilities from time to time as needed, such as, but not limited to, washing dishes, taking out trash, cleaning, helping with campers, etc.</w:t>
      </w:r>
    </w:p>
    <w:p w:rsidR="00000000" w:rsidDel="00000000" w:rsidP="00000000" w:rsidRDefault="00000000" w:rsidRPr="00000000" w14:paraId="0000001F">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Salary:</w:t>
      </w:r>
    </w:p>
    <w:p w:rsidR="00000000" w:rsidDel="00000000" w:rsidP="00000000" w:rsidRDefault="00000000" w:rsidRPr="00000000" w14:paraId="0000002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$350</w:t>
      </w:r>
      <w:r w:rsidDel="00000000" w:rsidR="00000000" w:rsidRPr="00000000">
        <w:rPr>
          <w:rFonts w:ascii="Calibri" w:cs="Calibri" w:eastAsia="Calibri" w:hAnsi="Calibri"/>
          <w:sz w:val="26"/>
          <w:szCs w:val="26"/>
          <w:rtl w:val="0"/>
        </w:rPr>
        <w:t xml:space="preserve">/week plus room &amp; board, all meals provided during camp</w:t>
      </w:r>
    </w:p>
    <w:p w:rsidR="00000000" w:rsidDel="00000000" w:rsidP="00000000" w:rsidRDefault="00000000" w:rsidRPr="00000000" w14:paraId="0000002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Camp Season</w:t>
      </w:r>
      <w:r w:rsidDel="00000000" w:rsidR="00000000" w:rsidRPr="00000000">
        <w:rPr>
          <w:rFonts w:ascii="Calibri" w:cs="Calibri" w:eastAsia="Calibri" w:hAnsi="Calibri"/>
          <w:sz w:val="26"/>
          <w:szCs w:val="26"/>
          <w:rtl w:val="0"/>
        </w:rPr>
        <w:t xml:space="preserve">: June 24, 2024 to August 2, 2024 </w:t>
      </w:r>
    </w:p>
    <w:p w:rsidR="00000000" w:rsidDel="00000000" w:rsidP="00000000" w:rsidRDefault="00000000" w:rsidRPr="00000000" w14:paraId="0000002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